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5" w:rsidRDefault="00450335">
      <w:bookmarkStart w:id="0" w:name="_GoBack"/>
      <w:bookmarkEnd w:id="0"/>
    </w:p>
    <w:tbl>
      <w:tblPr>
        <w:tblW w:w="11880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10"/>
        <w:gridCol w:w="810"/>
        <w:gridCol w:w="720"/>
        <w:gridCol w:w="630"/>
        <w:gridCol w:w="4410"/>
      </w:tblGrid>
      <w:tr w:rsidR="008F5852" w:rsidRPr="00BF7A12" w:rsidTr="00846EAF">
        <w:trPr>
          <w:trHeight w:val="260"/>
        </w:trPr>
        <w:tc>
          <w:tcPr>
            <w:tcW w:w="5310" w:type="dxa"/>
          </w:tcPr>
          <w:p w:rsidR="008F5852" w:rsidRPr="002E0CBA" w:rsidRDefault="002E0CBA">
            <w:pPr>
              <w:rPr>
                <w:b/>
                <w:sz w:val="28"/>
                <w:szCs w:val="28"/>
              </w:rPr>
            </w:pPr>
            <w:r w:rsidRPr="002E0CBA">
              <w:rPr>
                <w:b/>
                <w:sz w:val="28"/>
                <w:szCs w:val="28"/>
              </w:rPr>
              <w:t>Steps:</w:t>
            </w:r>
          </w:p>
        </w:tc>
        <w:tc>
          <w:tcPr>
            <w:tcW w:w="810" w:type="dxa"/>
          </w:tcPr>
          <w:p w:rsidR="008F5852" w:rsidRPr="008F5852" w:rsidRDefault="008F5852" w:rsidP="008F585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8F5852">
              <w:rPr>
                <w:rFonts w:ascii="Candara" w:hAnsi="Candara"/>
                <w:b/>
              </w:rPr>
              <w:t xml:space="preserve">Date                      </w:t>
            </w:r>
          </w:p>
        </w:tc>
        <w:tc>
          <w:tcPr>
            <w:tcW w:w="720" w:type="dxa"/>
          </w:tcPr>
          <w:p w:rsidR="008F5852" w:rsidRPr="00BF7A12" w:rsidRDefault="008F5852" w:rsidP="00BF7A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:rsidR="008F5852" w:rsidRPr="00BF7A12" w:rsidRDefault="008F5852" w:rsidP="00BF7A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BF7A12">
              <w:rPr>
                <w:rFonts w:ascii="Candara" w:hAnsi="Candara"/>
                <w:b/>
                <w:sz w:val="22"/>
                <w:szCs w:val="22"/>
              </w:rPr>
              <w:t>NO</w:t>
            </w:r>
          </w:p>
        </w:tc>
        <w:tc>
          <w:tcPr>
            <w:tcW w:w="4410" w:type="dxa"/>
          </w:tcPr>
          <w:p w:rsidR="008F5852" w:rsidRPr="00BF7A12" w:rsidRDefault="008F5852" w:rsidP="008F5852">
            <w:pPr>
              <w:rPr>
                <w:rFonts w:ascii="Candara" w:hAnsi="Candara"/>
                <w:b/>
                <w:sz w:val="22"/>
                <w:szCs w:val="22"/>
              </w:rPr>
            </w:pPr>
            <w:r w:rsidRPr="00BF7A12">
              <w:rPr>
                <w:rFonts w:ascii="Candara" w:hAnsi="Candara"/>
                <w:b/>
                <w:sz w:val="22"/>
                <w:szCs w:val="22"/>
              </w:rPr>
              <w:t>Comments</w:t>
            </w:r>
            <w:r w:rsidR="00970EC6">
              <w:rPr>
                <w:rFonts w:ascii="Candara" w:hAnsi="Candara"/>
                <w:b/>
                <w:sz w:val="22"/>
                <w:szCs w:val="22"/>
              </w:rPr>
              <w:t>/Next Steps</w:t>
            </w:r>
          </w:p>
        </w:tc>
      </w:tr>
      <w:tr w:rsidR="008F5852" w:rsidRPr="008D1FB6" w:rsidTr="002E0CBA">
        <w:trPr>
          <w:trHeight w:val="622"/>
        </w:trPr>
        <w:tc>
          <w:tcPr>
            <w:tcW w:w="5310" w:type="dxa"/>
          </w:tcPr>
          <w:p w:rsidR="008F5852" w:rsidRPr="008D1FB6" w:rsidRDefault="008F5852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Step 1: Standards</w:t>
            </w:r>
          </w:p>
          <w:p w:rsidR="008D1FB6" w:rsidRPr="008D1FB6" w:rsidRDefault="008D1FB6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1. The teacher has assessed students over standards prior to developing the unit. (Pre</w:t>
            </w:r>
            <w:r>
              <w:rPr>
                <w:sz w:val="20"/>
                <w:szCs w:val="20"/>
              </w:rPr>
              <w:t>-</w:t>
            </w:r>
            <w:r w:rsidRPr="008D1FB6">
              <w:rPr>
                <w:sz w:val="20"/>
                <w:szCs w:val="20"/>
              </w:rPr>
              <w:t>assessment)</w:t>
            </w:r>
          </w:p>
          <w:p w:rsidR="008F5852" w:rsidRPr="008D1FB6" w:rsidRDefault="008F5852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</w:t>
            </w:r>
            <w:r w:rsidR="008D1FB6" w:rsidRPr="008D1FB6">
              <w:rPr>
                <w:sz w:val="20"/>
                <w:szCs w:val="20"/>
              </w:rPr>
              <w:t xml:space="preserve">2. </w:t>
            </w:r>
            <w:r w:rsidRPr="008D1FB6">
              <w:rPr>
                <w:sz w:val="20"/>
                <w:szCs w:val="20"/>
              </w:rPr>
              <w:t>The teacher has identified standards to be taught and assessed</w:t>
            </w:r>
            <w:r w:rsidR="001D2187" w:rsidRPr="008D1FB6">
              <w:rPr>
                <w:sz w:val="20"/>
                <w:szCs w:val="20"/>
              </w:rPr>
              <w:t>.</w:t>
            </w:r>
          </w:p>
          <w:p w:rsidR="008F5852" w:rsidRPr="008D1FB6" w:rsidRDefault="008D1FB6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3.</w:t>
            </w:r>
            <w:r w:rsidR="008F5852" w:rsidRPr="008D1FB6">
              <w:rPr>
                <w:sz w:val="20"/>
                <w:szCs w:val="20"/>
              </w:rPr>
              <w:t xml:space="preserve"> The number of standards to be taught are a manageable #</w:t>
            </w:r>
          </w:p>
          <w:p w:rsidR="008F5852" w:rsidRPr="008D1FB6" w:rsidRDefault="008D1FB6" w:rsidP="002C34E4">
            <w:pPr>
              <w:rPr>
                <w:rFonts w:ascii="Candara" w:hAnsi="Candara"/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4.</w:t>
            </w:r>
            <w:r w:rsidR="008F5852" w:rsidRPr="008D1FB6">
              <w:rPr>
                <w:sz w:val="20"/>
                <w:szCs w:val="20"/>
              </w:rPr>
              <w:t xml:space="preserve"> The teacher is clear on what the standard is asking them to teach for mastery</w:t>
            </w:r>
            <w:r w:rsidR="001D2187" w:rsidRPr="008D1FB6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5852" w:rsidRPr="008D1FB6" w:rsidRDefault="008F5852" w:rsidP="008F5852">
            <w:pPr>
              <w:ind w:right="328"/>
              <w:rPr>
                <w:rFonts w:ascii="Candara" w:hAnsi="Candara"/>
                <w:sz w:val="20"/>
                <w:szCs w:val="20"/>
              </w:rPr>
            </w:pPr>
          </w:p>
        </w:tc>
      </w:tr>
      <w:tr w:rsidR="008F5852" w:rsidRPr="008D1FB6" w:rsidTr="002E0CBA">
        <w:trPr>
          <w:trHeight w:val="650"/>
        </w:trPr>
        <w:tc>
          <w:tcPr>
            <w:tcW w:w="5310" w:type="dxa"/>
          </w:tcPr>
          <w:p w:rsidR="008F5852" w:rsidRPr="008D1FB6" w:rsidRDefault="008F5852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Step 2:  Deconstruction                                                                                                                      1. The teacher deconstructed standards into “bite size chunks”</w:t>
            </w:r>
          </w:p>
          <w:p w:rsidR="008F5852" w:rsidRPr="008D1FB6" w:rsidRDefault="008F5852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2. The teacher has creat</w:t>
            </w:r>
            <w:r w:rsidR="008D1FB6" w:rsidRPr="008D1FB6">
              <w:rPr>
                <w:sz w:val="20"/>
                <w:szCs w:val="20"/>
              </w:rPr>
              <w:t>ed “I can statements and success criteria; if needed.</w:t>
            </w:r>
          </w:p>
          <w:p w:rsidR="008F5852" w:rsidRPr="008D1FB6" w:rsidRDefault="008F5852" w:rsidP="002C34E4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3. The teacher is aware of the expectation of posting, reading, and referencing learning target prior to and during the lesson.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4. The teacher has a planned daily formative assessment to measure the daily learning “I can statement” for each lesson taught.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5. The teacher collects and uses daily data from formative assessment to drive the next day’s instructional activities</w:t>
            </w:r>
            <w:r w:rsidR="001D2187" w:rsidRPr="008D1FB6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F5852" w:rsidRPr="008D1FB6" w:rsidTr="00846EAF">
        <w:trPr>
          <w:trHeight w:val="1223"/>
        </w:trPr>
        <w:tc>
          <w:tcPr>
            <w:tcW w:w="5310" w:type="dxa"/>
          </w:tcPr>
          <w:p w:rsidR="008F5852" w:rsidRPr="008D1FB6" w:rsidRDefault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Step 3: Assessment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1. The teacher creates proficiency measures over standards to be taught prior to developing lesson plans</w:t>
            </w:r>
            <w:r w:rsidR="008D1FB6" w:rsidRPr="008D1FB6">
              <w:rPr>
                <w:sz w:val="20"/>
                <w:szCs w:val="20"/>
              </w:rPr>
              <w:t>.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2. Standards and assessment items must be congruent</w:t>
            </w:r>
          </w:p>
          <w:p w:rsidR="008F5852" w:rsidRPr="008D1FB6" w:rsidRDefault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3. Ratio 12 Multiple Choice to 1 ORQ</w:t>
            </w:r>
          </w:p>
        </w:tc>
        <w:tc>
          <w:tcPr>
            <w:tcW w:w="8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F5852" w:rsidRPr="008D1FB6" w:rsidTr="00846EAF">
        <w:trPr>
          <w:trHeight w:val="2780"/>
        </w:trPr>
        <w:tc>
          <w:tcPr>
            <w:tcW w:w="5310" w:type="dxa"/>
          </w:tcPr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Step 4:</w:t>
            </w:r>
            <w:r w:rsidRPr="008D1FB6">
              <w:rPr>
                <w:i/>
                <w:sz w:val="20"/>
                <w:szCs w:val="20"/>
              </w:rPr>
              <w:t xml:space="preserve"> </w:t>
            </w:r>
            <w:r w:rsidRPr="008D1FB6">
              <w:rPr>
                <w:sz w:val="20"/>
                <w:szCs w:val="20"/>
              </w:rPr>
              <w:t>Instructional activities include: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Real world</w:t>
            </w:r>
            <w:r w:rsidR="002E0CBA" w:rsidRPr="008D1FB6">
              <w:rPr>
                <w:sz w:val="20"/>
                <w:szCs w:val="20"/>
              </w:rPr>
              <w:t xml:space="preserve"> experiences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Flashbacks (to review material from preceding grades and/or lessons)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Literacy connection</w:t>
            </w:r>
            <w:r w:rsidR="002E0CBA" w:rsidRPr="008D1FB6">
              <w:rPr>
                <w:sz w:val="20"/>
                <w:szCs w:val="20"/>
              </w:rPr>
              <w:t>s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Higher-order</w:t>
            </w:r>
            <w:r w:rsidR="002E0CBA" w:rsidRPr="008D1FB6">
              <w:rPr>
                <w:sz w:val="20"/>
                <w:szCs w:val="20"/>
              </w:rPr>
              <w:t xml:space="preserve"> thinking activity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Critical vocabulary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Differentiated instruction </w:t>
            </w:r>
          </w:p>
          <w:p w:rsidR="008F5852" w:rsidRPr="008D1FB6" w:rsidRDefault="002E0CBA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</w:t>
            </w:r>
            <w:r w:rsidR="008F5852" w:rsidRPr="008D1FB6">
              <w:rPr>
                <w:sz w:val="20"/>
                <w:szCs w:val="20"/>
              </w:rPr>
              <w:t>Group Work (Cooperative learning)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Hands-on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Independent practice</w:t>
            </w:r>
          </w:p>
          <w:p w:rsidR="008F5852" w:rsidRPr="008D1FB6" w:rsidRDefault="008F5852" w:rsidP="008F5852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Live Scoring</w:t>
            </w:r>
            <w:r w:rsidR="002E0CBA" w:rsidRPr="008D1FB6">
              <w:rPr>
                <w:sz w:val="20"/>
                <w:szCs w:val="20"/>
              </w:rPr>
              <w:t xml:space="preserve"> (as needed)</w:t>
            </w:r>
          </w:p>
        </w:tc>
        <w:tc>
          <w:tcPr>
            <w:tcW w:w="8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F5852" w:rsidRPr="008D1FB6" w:rsidTr="00846EAF">
        <w:trPr>
          <w:trHeight w:val="1655"/>
        </w:trPr>
        <w:tc>
          <w:tcPr>
            <w:tcW w:w="5310" w:type="dxa"/>
          </w:tcPr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5. Data</w:t>
            </w:r>
          </w:p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1. The teacher input proficiency measure data information into KCCT calculator</w:t>
            </w:r>
          </w:p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2. The teacher analyze(s) the data from the proficiency</w:t>
            </w:r>
            <w:r w:rsidR="008D1FB6">
              <w:rPr>
                <w:sz w:val="20"/>
                <w:szCs w:val="20"/>
              </w:rPr>
              <w:t xml:space="preserve"> measure prior to meeting with a</w:t>
            </w:r>
            <w:r w:rsidRPr="008D1FB6">
              <w:rPr>
                <w:sz w:val="20"/>
                <w:szCs w:val="20"/>
              </w:rPr>
              <w:t>dministration</w:t>
            </w:r>
          </w:p>
          <w:p w:rsidR="008F5852" w:rsidRPr="008D1FB6" w:rsidRDefault="002E0CBA" w:rsidP="002E0CB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3. The teacher reflect(s) about what the issue is to </w:t>
            </w:r>
            <w:proofErr w:type="spellStart"/>
            <w:r w:rsidRPr="008D1FB6">
              <w:rPr>
                <w:sz w:val="20"/>
                <w:szCs w:val="20"/>
              </w:rPr>
              <w:t>nonmastery</w:t>
            </w:r>
            <w:proofErr w:type="spellEnd"/>
            <w:r w:rsidRPr="008D1FB6">
              <w:rPr>
                <w:sz w:val="20"/>
                <w:szCs w:val="20"/>
              </w:rPr>
              <w:t xml:space="preserve"> of the standards and develops an RTI response plan.</w:t>
            </w:r>
          </w:p>
        </w:tc>
        <w:tc>
          <w:tcPr>
            <w:tcW w:w="8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F5852" w:rsidRPr="008D1FB6" w:rsidTr="00846EAF">
        <w:trPr>
          <w:trHeight w:val="1790"/>
        </w:trPr>
        <w:tc>
          <w:tcPr>
            <w:tcW w:w="5310" w:type="dxa"/>
          </w:tcPr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6. Intervention Groups</w:t>
            </w:r>
            <w:r w:rsidR="00846EAF" w:rsidRPr="008D1FB6">
              <w:rPr>
                <w:sz w:val="20"/>
                <w:szCs w:val="20"/>
              </w:rPr>
              <w:t>:</w:t>
            </w:r>
          </w:p>
          <w:p w:rsidR="00846EAF" w:rsidRPr="008D1FB6" w:rsidRDefault="00846EAF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1. Does the teacher have an RTI plan for each tier?</w:t>
            </w:r>
          </w:p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Tier 1- Is it a core issue? Reteach the standard to everyone</w:t>
            </w:r>
          </w:p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>Tier 2- Intensive, individualized focused instruction on a specific skill</w:t>
            </w:r>
          </w:p>
          <w:p w:rsidR="002E0CBA" w:rsidRPr="008D1FB6" w:rsidRDefault="002E0CBA" w:rsidP="002E0CBA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Tier 3- </w:t>
            </w:r>
          </w:p>
          <w:p w:rsidR="008F5852" w:rsidRPr="008D1FB6" w:rsidRDefault="002E0CBA" w:rsidP="00846EAF">
            <w:pPr>
              <w:rPr>
                <w:sz w:val="20"/>
                <w:szCs w:val="20"/>
              </w:rPr>
            </w:pPr>
            <w:r w:rsidRPr="008D1FB6">
              <w:rPr>
                <w:sz w:val="20"/>
                <w:szCs w:val="20"/>
              </w:rPr>
              <w:t xml:space="preserve"> </w:t>
            </w:r>
            <w:r w:rsidR="00846EAF" w:rsidRPr="008D1FB6">
              <w:rPr>
                <w:sz w:val="20"/>
                <w:szCs w:val="20"/>
              </w:rPr>
              <w:t>2. The teacher r</w:t>
            </w:r>
            <w:r w:rsidRPr="008D1FB6">
              <w:rPr>
                <w:sz w:val="20"/>
                <w:szCs w:val="20"/>
              </w:rPr>
              <w:t>eassess through formative assessment</w:t>
            </w:r>
          </w:p>
        </w:tc>
        <w:tc>
          <w:tcPr>
            <w:tcW w:w="81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8F5852" w:rsidRPr="008D1FB6" w:rsidRDefault="008F58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10" w:type="dxa"/>
          </w:tcPr>
          <w:p w:rsidR="008F5852" w:rsidRPr="008D1FB6" w:rsidRDefault="00846EAF">
            <w:pPr>
              <w:rPr>
                <w:rFonts w:ascii="Candara" w:hAnsi="Candara"/>
                <w:sz w:val="20"/>
                <w:szCs w:val="20"/>
              </w:rPr>
            </w:pPr>
            <w:r w:rsidRPr="008D1FB6">
              <w:rPr>
                <w:rFonts w:ascii="Candara" w:hAnsi="Candara"/>
                <w:sz w:val="20"/>
                <w:szCs w:val="20"/>
              </w:rPr>
              <w:t>Tier 1 Plan:</w:t>
            </w:r>
          </w:p>
          <w:p w:rsidR="00846EAF" w:rsidRPr="008D1FB6" w:rsidRDefault="00846EAF">
            <w:pPr>
              <w:rPr>
                <w:rFonts w:ascii="Candara" w:hAnsi="Candara"/>
                <w:sz w:val="20"/>
                <w:szCs w:val="20"/>
              </w:rPr>
            </w:pPr>
          </w:p>
          <w:p w:rsidR="00846EAF" w:rsidRPr="008D1FB6" w:rsidRDefault="00846EAF">
            <w:pPr>
              <w:rPr>
                <w:rFonts w:ascii="Candara" w:hAnsi="Candara"/>
                <w:sz w:val="20"/>
                <w:szCs w:val="20"/>
              </w:rPr>
            </w:pPr>
            <w:r w:rsidRPr="008D1FB6">
              <w:rPr>
                <w:rFonts w:ascii="Candara" w:hAnsi="Candara"/>
                <w:sz w:val="20"/>
                <w:szCs w:val="20"/>
              </w:rPr>
              <w:t>Tier 2 Plan:</w:t>
            </w:r>
          </w:p>
          <w:p w:rsidR="00846EAF" w:rsidRPr="008D1FB6" w:rsidRDefault="00846EAF">
            <w:pPr>
              <w:rPr>
                <w:rFonts w:ascii="Candara" w:hAnsi="Candara"/>
                <w:sz w:val="20"/>
                <w:szCs w:val="20"/>
              </w:rPr>
            </w:pPr>
          </w:p>
          <w:p w:rsidR="00846EAF" w:rsidRPr="008D1FB6" w:rsidRDefault="00846EAF">
            <w:pPr>
              <w:rPr>
                <w:rFonts w:ascii="Candara" w:hAnsi="Candara"/>
                <w:sz w:val="20"/>
                <w:szCs w:val="20"/>
              </w:rPr>
            </w:pPr>
            <w:r w:rsidRPr="008D1FB6">
              <w:rPr>
                <w:rFonts w:ascii="Candara" w:hAnsi="Candara"/>
                <w:sz w:val="20"/>
                <w:szCs w:val="20"/>
              </w:rPr>
              <w:t>Tier 3 Plan:</w:t>
            </w:r>
          </w:p>
        </w:tc>
      </w:tr>
    </w:tbl>
    <w:p w:rsidR="00450335" w:rsidRPr="008D1FB6" w:rsidRDefault="00450335">
      <w:pPr>
        <w:rPr>
          <w:rFonts w:ascii="Candara" w:hAnsi="Candara"/>
          <w:sz w:val="20"/>
          <w:szCs w:val="20"/>
        </w:rPr>
      </w:pPr>
    </w:p>
    <w:sectPr w:rsidR="00450335" w:rsidRPr="008D1FB6" w:rsidSect="00AB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09" w:rsidRDefault="001A0F09" w:rsidP="009A3625">
      <w:r>
        <w:separator/>
      </w:r>
    </w:p>
  </w:endnote>
  <w:endnote w:type="continuationSeparator" w:id="0">
    <w:p w:rsidR="001A0F09" w:rsidRDefault="001A0F09" w:rsidP="009A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68" w:rsidRDefault="00D63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C6" w:rsidRDefault="00970EC6">
    <w:pPr>
      <w:pStyle w:val="Footer"/>
    </w:pPr>
    <w:r>
      <w:t xml:space="preserve">Teacher’s </w:t>
    </w:r>
    <w:proofErr w:type="spellStart"/>
    <w:r>
      <w:t>Signature_____________________Administrator’s</w:t>
    </w:r>
    <w:proofErr w:type="spellEnd"/>
    <w:r>
      <w:t xml:space="preserve"> Signature______________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68" w:rsidRDefault="00D63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09" w:rsidRDefault="001A0F09" w:rsidP="009A3625">
      <w:r>
        <w:separator/>
      </w:r>
    </w:p>
  </w:footnote>
  <w:footnote w:type="continuationSeparator" w:id="0">
    <w:p w:rsidR="001A0F09" w:rsidRDefault="001A0F09" w:rsidP="009A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68" w:rsidRDefault="00D63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25" w:rsidRPr="00FC5C2D" w:rsidRDefault="00846EAF" w:rsidP="009A3625">
    <w:pPr>
      <w:pStyle w:val="Header"/>
      <w:jc w:val="center"/>
      <w:rPr>
        <w:rFonts w:ascii="Century Gothic" w:hAnsi="Century Gothic"/>
        <w:b/>
        <w:sz w:val="40"/>
        <w:szCs w:val="40"/>
      </w:rPr>
    </w:pPr>
    <w:r>
      <w:rPr>
        <w:rFonts w:ascii="Century Gothic" w:hAnsi="Century Gothic"/>
        <w:b/>
        <w:sz w:val="40"/>
        <w:szCs w:val="40"/>
      </w:rPr>
      <w:t xml:space="preserve">M.C.H.S. </w:t>
    </w:r>
    <w:r w:rsidR="00D63468">
      <w:rPr>
        <w:rFonts w:ascii="Century Gothic" w:hAnsi="Century Gothic"/>
        <w:b/>
        <w:sz w:val="40"/>
        <w:szCs w:val="40"/>
      </w:rPr>
      <w:t xml:space="preserve">Guided </w:t>
    </w:r>
    <w:r w:rsidR="002C34E4">
      <w:rPr>
        <w:rFonts w:ascii="Century Gothic" w:hAnsi="Century Gothic"/>
        <w:b/>
        <w:sz w:val="40"/>
        <w:szCs w:val="40"/>
      </w:rPr>
      <w:t>Planning Protocol</w:t>
    </w:r>
    <w:r w:rsidR="002E0CBA">
      <w:rPr>
        <w:rFonts w:ascii="Century Gothic" w:hAnsi="Century Gothic"/>
        <w:b/>
        <w:sz w:val="40"/>
        <w:szCs w:val="40"/>
      </w:rPr>
      <w:t xml:space="preserve">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68" w:rsidRDefault="00D63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56"/>
    <w:multiLevelType w:val="hybridMultilevel"/>
    <w:tmpl w:val="8A58B7EE"/>
    <w:lvl w:ilvl="0" w:tplc="C6A0884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540BB"/>
    <w:multiLevelType w:val="hybridMultilevel"/>
    <w:tmpl w:val="2CF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C78"/>
    <w:multiLevelType w:val="hybridMultilevel"/>
    <w:tmpl w:val="00F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1BD"/>
    <w:multiLevelType w:val="hybridMultilevel"/>
    <w:tmpl w:val="64C0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6BE0"/>
    <w:multiLevelType w:val="hybridMultilevel"/>
    <w:tmpl w:val="6C3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A59"/>
    <w:multiLevelType w:val="hybridMultilevel"/>
    <w:tmpl w:val="624C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01D6"/>
    <w:multiLevelType w:val="hybridMultilevel"/>
    <w:tmpl w:val="8A58B7EE"/>
    <w:lvl w:ilvl="0" w:tplc="C6A0884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23260"/>
    <w:multiLevelType w:val="hybridMultilevel"/>
    <w:tmpl w:val="CD7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5"/>
    <w:rsid w:val="00092263"/>
    <w:rsid w:val="00100C64"/>
    <w:rsid w:val="00133A26"/>
    <w:rsid w:val="001A0F09"/>
    <w:rsid w:val="001D2187"/>
    <w:rsid w:val="002141B2"/>
    <w:rsid w:val="00247818"/>
    <w:rsid w:val="00265ED7"/>
    <w:rsid w:val="002C34E4"/>
    <w:rsid w:val="002E0CBA"/>
    <w:rsid w:val="00363C4D"/>
    <w:rsid w:val="003C6E80"/>
    <w:rsid w:val="00413C45"/>
    <w:rsid w:val="00450335"/>
    <w:rsid w:val="004556A2"/>
    <w:rsid w:val="004E47F5"/>
    <w:rsid w:val="00510DC0"/>
    <w:rsid w:val="00521E43"/>
    <w:rsid w:val="00771356"/>
    <w:rsid w:val="00846EAF"/>
    <w:rsid w:val="00883E85"/>
    <w:rsid w:val="008D1FB6"/>
    <w:rsid w:val="008F5852"/>
    <w:rsid w:val="00970EC6"/>
    <w:rsid w:val="009A3625"/>
    <w:rsid w:val="00AB39A0"/>
    <w:rsid w:val="00B05924"/>
    <w:rsid w:val="00B75D2F"/>
    <w:rsid w:val="00BF7A12"/>
    <w:rsid w:val="00CB5E56"/>
    <w:rsid w:val="00D63468"/>
    <w:rsid w:val="00DF22E4"/>
    <w:rsid w:val="00E26E37"/>
    <w:rsid w:val="00E27CF0"/>
    <w:rsid w:val="00E51667"/>
    <w:rsid w:val="00EC12C7"/>
    <w:rsid w:val="00F4630C"/>
    <w:rsid w:val="00FA0EA9"/>
    <w:rsid w:val="00FC5C2D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625"/>
    <w:rPr>
      <w:sz w:val="24"/>
      <w:szCs w:val="24"/>
    </w:rPr>
  </w:style>
  <w:style w:type="paragraph" w:styleId="Footer">
    <w:name w:val="footer"/>
    <w:basedOn w:val="Normal"/>
    <w:link w:val="FooterChar"/>
    <w:rsid w:val="009A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6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625"/>
    <w:rPr>
      <w:sz w:val="24"/>
      <w:szCs w:val="24"/>
    </w:rPr>
  </w:style>
  <w:style w:type="paragraph" w:styleId="Footer">
    <w:name w:val="footer"/>
    <w:basedOn w:val="Normal"/>
    <w:link w:val="FooterChar"/>
    <w:rsid w:val="009A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KDE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Venessa</cp:lastModifiedBy>
  <cp:revision>2</cp:revision>
  <cp:lastPrinted>2011-07-05T16:54:00Z</cp:lastPrinted>
  <dcterms:created xsi:type="dcterms:W3CDTF">2012-04-11T14:36:00Z</dcterms:created>
  <dcterms:modified xsi:type="dcterms:W3CDTF">2012-04-11T14:36:00Z</dcterms:modified>
</cp:coreProperties>
</file>